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13" w:rsidRPr="0060159D" w:rsidRDefault="00575065" w:rsidP="00E17613">
      <w:pPr>
        <w:pStyle w:val="2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Аннотация к программе О.В.</w:t>
      </w:r>
      <w:r w:rsidR="00E17613" w:rsidRPr="0060159D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E17613" w:rsidRPr="0060159D">
        <w:rPr>
          <w:rFonts w:ascii="Times New Roman" w:eastAsiaTheme="minorEastAsia" w:hAnsi="Times New Roman" w:cs="Times New Roman"/>
        </w:rPr>
        <w:t>Дыбин</w:t>
      </w:r>
      <w:r>
        <w:rPr>
          <w:rFonts w:ascii="Times New Roman" w:eastAsiaTheme="minorEastAsia" w:hAnsi="Times New Roman" w:cs="Times New Roman"/>
        </w:rPr>
        <w:t>ой</w:t>
      </w:r>
      <w:bookmarkStart w:id="0" w:name="_GoBack"/>
      <w:bookmarkEnd w:id="0"/>
      <w:proofErr w:type="spellEnd"/>
      <w:r w:rsidR="0060159D" w:rsidRPr="0060159D">
        <w:rPr>
          <w:rFonts w:ascii="Times New Roman" w:eastAsiaTheme="minorEastAsia" w:hAnsi="Times New Roman" w:cs="Times New Roman"/>
        </w:rPr>
        <w:t xml:space="preserve"> «Ознакомление</w:t>
      </w:r>
      <w:r w:rsidR="00E17613" w:rsidRPr="0060159D">
        <w:rPr>
          <w:rFonts w:ascii="Times New Roman" w:eastAsiaTheme="minorEastAsia" w:hAnsi="Times New Roman" w:cs="Times New Roman"/>
        </w:rPr>
        <w:t xml:space="preserve"> с </w:t>
      </w:r>
      <w:r w:rsidR="0060159D" w:rsidRPr="0060159D">
        <w:rPr>
          <w:rFonts w:ascii="Times New Roman" w:eastAsiaTheme="minorEastAsia" w:hAnsi="Times New Roman" w:cs="Times New Roman"/>
        </w:rPr>
        <w:t>предметным и социальным окружением»</w:t>
      </w:r>
    </w:p>
    <w:p w:rsidR="00E17613" w:rsidRPr="0060159D" w:rsidRDefault="00E17613" w:rsidP="0060159D">
      <w:pPr>
        <w:ind w:firstLine="0"/>
        <w:jc w:val="left"/>
        <w:rPr>
          <w:sz w:val="28"/>
          <w:szCs w:val="28"/>
        </w:rPr>
      </w:pPr>
    </w:p>
    <w:p w:rsidR="00E17613" w:rsidRPr="0060159D" w:rsidRDefault="0060159D" w:rsidP="0060159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="00E17613" w:rsidRPr="00601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дана для </w:t>
      </w:r>
      <w:r w:rsidR="00E17613" w:rsidRPr="0060159D">
        <w:rPr>
          <w:sz w:val="28"/>
          <w:szCs w:val="28"/>
        </w:rPr>
        <w:t>успешно</w:t>
      </w:r>
      <w:r>
        <w:rPr>
          <w:sz w:val="28"/>
          <w:szCs w:val="28"/>
        </w:rPr>
        <w:t>й</w:t>
      </w:r>
      <w:r w:rsidR="00E17613" w:rsidRPr="0060159D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ации</w:t>
      </w:r>
      <w:r w:rsidR="00E17613" w:rsidRPr="0060159D">
        <w:rPr>
          <w:sz w:val="28"/>
          <w:szCs w:val="28"/>
        </w:rPr>
        <w:t xml:space="preserve"> и прове</w:t>
      </w:r>
      <w:r>
        <w:rPr>
          <w:sz w:val="28"/>
          <w:szCs w:val="28"/>
        </w:rPr>
        <w:t>дения работы</w:t>
      </w:r>
      <w:r w:rsidR="00E17613" w:rsidRPr="0060159D">
        <w:rPr>
          <w:sz w:val="28"/>
          <w:szCs w:val="28"/>
        </w:rPr>
        <w:t xml:space="preserve"> по ознакомлению детей с окружающим миром (предметным окружением и явлениями общественной жизни).</w:t>
      </w:r>
    </w:p>
    <w:p w:rsidR="00E17613" w:rsidRPr="0060159D" w:rsidRDefault="00E17613" w:rsidP="0060159D">
      <w:pPr>
        <w:jc w:val="left"/>
        <w:rPr>
          <w:sz w:val="28"/>
          <w:szCs w:val="28"/>
        </w:rPr>
      </w:pPr>
      <w:r w:rsidRPr="0060159D">
        <w:rPr>
          <w:sz w:val="28"/>
          <w:szCs w:val="28"/>
        </w:rPr>
        <w:t>Особое внимание следует обратить на то, что при ознакомлении с окружающим миром нельзя:</w:t>
      </w:r>
    </w:p>
    <w:p w:rsidR="00E17613" w:rsidRPr="0060159D" w:rsidRDefault="00E17613" w:rsidP="0060159D">
      <w:pPr>
        <w:jc w:val="left"/>
        <w:rPr>
          <w:sz w:val="28"/>
          <w:szCs w:val="28"/>
        </w:rPr>
      </w:pPr>
      <w:r w:rsidRPr="0060159D">
        <w:rPr>
          <w:sz w:val="28"/>
          <w:szCs w:val="28"/>
        </w:rPr>
        <w:t>– ограничиваться только монологом-рассказом о предметах, явлениях действительности – необходимо включать в занятия как можно больше действий (посидеть на стуле, диване, надеть одежду и походить в ней, пригласить маму, угостить бабушку и т. д.);</w:t>
      </w:r>
    </w:p>
    <w:p w:rsidR="00E17613" w:rsidRPr="0060159D" w:rsidRDefault="00E17613" w:rsidP="0060159D">
      <w:pPr>
        <w:jc w:val="left"/>
        <w:rPr>
          <w:sz w:val="28"/>
          <w:szCs w:val="28"/>
        </w:rPr>
      </w:pPr>
      <w:r w:rsidRPr="0060159D">
        <w:rPr>
          <w:sz w:val="28"/>
          <w:szCs w:val="28"/>
        </w:rPr>
        <w:t>– перегружать детей большим количеством вопросов;</w:t>
      </w:r>
    </w:p>
    <w:p w:rsidR="00E17613" w:rsidRPr="0060159D" w:rsidRDefault="00E17613" w:rsidP="0060159D">
      <w:pPr>
        <w:jc w:val="left"/>
        <w:rPr>
          <w:sz w:val="28"/>
          <w:szCs w:val="28"/>
        </w:rPr>
      </w:pPr>
      <w:r w:rsidRPr="0060159D">
        <w:rPr>
          <w:sz w:val="28"/>
          <w:szCs w:val="28"/>
        </w:rPr>
        <w:t>– сводить организацию работы с детьми только к форме познавательных занятий.</w:t>
      </w:r>
    </w:p>
    <w:p w:rsidR="00E17613" w:rsidRPr="0060159D" w:rsidRDefault="00E17613" w:rsidP="0060159D">
      <w:pPr>
        <w:jc w:val="left"/>
        <w:rPr>
          <w:sz w:val="28"/>
          <w:szCs w:val="28"/>
        </w:rPr>
      </w:pPr>
      <w:r w:rsidRPr="0060159D">
        <w:rPr>
          <w:sz w:val="28"/>
          <w:szCs w:val="28"/>
        </w:rPr>
        <w:t>Ознакомление с окружающим миром необходимо осуществлять в соответствии с психологическими особенностями, выбирая адекватные формы, средства, методы и приемы взаимодействия, чтобы сделать данный процесс более доступным и результативным.</w:t>
      </w:r>
    </w:p>
    <w:p w:rsidR="00E17613" w:rsidRPr="0060159D" w:rsidRDefault="0060159D" w:rsidP="0060159D">
      <w:pPr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E17613" w:rsidRPr="0060159D">
        <w:rPr>
          <w:sz w:val="28"/>
          <w:szCs w:val="28"/>
        </w:rPr>
        <w:t>знакомление с окружающим миром проводится и в форме игр-занятий, и в форме собственно дидактической игры, когда игровое правило регулирует действия и взаимоотношения детей, а правильное решение задач является достижением цели игры. При организации и проведении игр-занятий, дидактических игр важно создать атмосферу, позволяющую каждому ребенку реализовать свою активность по отношению к окружающему миру.</w:t>
      </w:r>
    </w:p>
    <w:p w:rsidR="00E17613" w:rsidRPr="0060159D" w:rsidRDefault="00E17613" w:rsidP="0060159D">
      <w:pPr>
        <w:jc w:val="left"/>
        <w:rPr>
          <w:sz w:val="28"/>
          <w:szCs w:val="28"/>
        </w:rPr>
      </w:pPr>
      <w:r w:rsidRPr="0060159D">
        <w:rPr>
          <w:sz w:val="28"/>
          <w:szCs w:val="28"/>
        </w:rPr>
        <w:t>Дидактические игры могут использоваться как в совместной деятельности детей и взрослого, так и в самостоятельной деятельности дошкольников, а также для стимулирования активности детей в процессе познания окружающего мира.</w:t>
      </w:r>
    </w:p>
    <w:p w:rsidR="00E17613" w:rsidRPr="0060159D" w:rsidRDefault="00E17613" w:rsidP="0060159D">
      <w:pPr>
        <w:jc w:val="left"/>
        <w:rPr>
          <w:sz w:val="28"/>
          <w:szCs w:val="28"/>
        </w:rPr>
      </w:pPr>
      <w:r w:rsidRPr="0060159D">
        <w:rPr>
          <w:sz w:val="28"/>
          <w:szCs w:val="28"/>
        </w:rPr>
        <w:t>В пособии представлен дополнительный материал: варианты игр-занятий, игр, упражнений, развлечений, предназначенных для использования в работе с детьми вне занятий, на прогулке.</w:t>
      </w:r>
    </w:p>
    <w:p w:rsidR="00253392" w:rsidRPr="0060159D" w:rsidRDefault="00253392" w:rsidP="0060159D">
      <w:pPr>
        <w:jc w:val="left"/>
        <w:rPr>
          <w:sz w:val="28"/>
          <w:szCs w:val="28"/>
        </w:rPr>
      </w:pPr>
    </w:p>
    <w:sectPr w:rsidR="00253392" w:rsidRPr="0060159D" w:rsidSect="0025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13"/>
    <w:rsid w:val="00253392"/>
    <w:rsid w:val="004D7797"/>
    <w:rsid w:val="00534B66"/>
    <w:rsid w:val="00575065"/>
    <w:rsid w:val="0060159D"/>
    <w:rsid w:val="00E1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83DB3-0C26-476E-93F4-88444FFA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17613"/>
    <w:pPr>
      <w:ind w:firstLine="0"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17613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</cp:revision>
  <dcterms:created xsi:type="dcterms:W3CDTF">2021-01-12T12:25:00Z</dcterms:created>
  <dcterms:modified xsi:type="dcterms:W3CDTF">2021-01-12T12:25:00Z</dcterms:modified>
</cp:coreProperties>
</file>